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7165113A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30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7F2E0F60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C84992">
        <w:rPr>
          <w:rFonts w:cs="Arial"/>
          <w:b/>
          <w:color w:val="FF0000"/>
          <w:sz w:val="20"/>
          <w:lang w:val="en-US"/>
        </w:rPr>
        <w:t>30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>a</w:t>
      </w:r>
      <w:r w:rsidR="00BE5305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C84992">
        <w:rPr>
          <w:rFonts w:cs="Arial"/>
          <w:b/>
          <w:color w:val="FF0000"/>
          <w:sz w:val="20"/>
          <w:lang w:val="en-US"/>
        </w:rPr>
        <w:t xml:space="preserve">a Physical meeting </w:t>
      </w:r>
      <w:r w:rsidRPr="004459E6">
        <w:rPr>
          <w:rFonts w:cs="Arial"/>
          <w:bCs/>
          <w:sz w:val="20"/>
          <w:lang w:val="en-US"/>
        </w:rPr>
        <w:t>and a regular agenda is proposed.</w:t>
      </w:r>
      <w:r w:rsidR="00C84992">
        <w:rPr>
          <w:rFonts w:cs="Arial"/>
          <w:bCs/>
          <w:sz w:val="20"/>
          <w:lang w:val="en-US"/>
        </w:rPr>
        <w:t xml:space="preserve"> </w:t>
      </w:r>
      <w:r w:rsidR="00BE5305">
        <w:rPr>
          <w:color w:val="000000"/>
          <w:sz w:val="20"/>
        </w:rPr>
        <w:t>Delegates should register prior to the start of the meeting.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7AE6497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C84992">
        <w:rPr>
          <w:color w:val="FF0000"/>
          <w:sz w:val="20"/>
        </w:rPr>
        <w:t xml:space="preserve">.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67DB6F4F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2121A5">
        <w:rPr>
          <w:rFonts w:eastAsia="Batang" w:cs="Arial"/>
          <w:b/>
          <w:color w:val="FF0000"/>
          <w:sz w:val="20"/>
        </w:rPr>
        <w:t>1</w:t>
      </w:r>
      <w:r w:rsidR="00C84992">
        <w:rPr>
          <w:rFonts w:eastAsia="Batang" w:cs="Arial"/>
          <w:b/>
          <w:color w:val="FF0000"/>
          <w:sz w:val="20"/>
        </w:rPr>
        <w:t>2</w:t>
      </w:r>
      <w:r w:rsidR="002121A5" w:rsidRPr="002121A5">
        <w:rPr>
          <w:rFonts w:eastAsia="Batang" w:cs="Arial"/>
          <w:b/>
          <w:color w:val="FF0000"/>
          <w:sz w:val="20"/>
          <w:vertAlign w:val="superscript"/>
        </w:rPr>
        <w:t>th</w:t>
      </w:r>
      <w:r w:rsidR="002121A5">
        <w:rPr>
          <w:rFonts w:eastAsia="Batang" w:cs="Arial"/>
          <w:b/>
          <w:color w:val="FF0000"/>
          <w:sz w:val="20"/>
        </w:rPr>
        <w:t xml:space="preserve"> </w:t>
      </w:r>
      <w:r w:rsidR="00C84992">
        <w:rPr>
          <w:rFonts w:eastAsia="Batang" w:cs="Arial"/>
          <w:b/>
          <w:color w:val="FF0000"/>
          <w:sz w:val="20"/>
        </w:rPr>
        <w:t xml:space="preserve">November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6D595D">
        <w:rPr>
          <w:rFonts w:eastAsia="Batang" w:cs="Arial"/>
          <w:b/>
          <w:color w:val="FF0000"/>
          <w:sz w:val="20"/>
        </w:rPr>
        <w:t>4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A.I.#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723FE1F0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BE5305">
              <w:rPr>
                <w:rFonts w:eastAsia="Batang" w:cs="Arial"/>
                <w:color w:val="FF0000"/>
                <w:sz w:val="20"/>
              </w:rPr>
              <w:t>1</w:t>
            </w:r>
            <w:r w:rsidR="00C84992">
              <w:rPr>
                <w:rFonts w:eastAsia="Batang" w:cs="Arial"/>
                <w:color w:val="FF0000"/>
                <w:sz w:val="20"/>
              </w:rPr>
              <w:t>8</w:t>
            </w:r>
            <w:r w:rsidR="002121A5" w:rsidRPr="002121A5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2121A5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C84992">
              <w:rPr>
                <w:rFonts w:eastAsia="Batang" w:cs="Arial"/>
                <w:color w:val="FF0000"/>
                <w:sz w:val="20"/>
              </w:rPr>
              <w:t xml:space="preserve">November </w:t>
            </w:r>
            <w:r w:rsidR="00725E75">
              <w:rPr>
                <w:rFonts w:eastAsia="Batang" w:cs="Arial"/>
                <w:color w:val="FF0000"/>
                <w:sz w:val="20"/>
              </w:rPr>
              <w:t>2024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C84992">
              <w:rPr>
                <w:rFonts w:cs="Arial"/>
                <w:bCs/>
                <w:color w:val="FF0000"/>
                <w:sz w:val="20"/>
              </w:rPr>
              <w:t>local time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361F4B26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 w:rsidR="00185FC6"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D35B479" w:rsidR="006A1F19" w:rsidRPr="001624E1" w:rsidRDefault="00185FC6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7CE8E2BD" w:rsidR="006A1F19" w:rsidRPr="001624E1" w:rsidRDefault="006C0DAA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30F3DC28" w:rsidR="006A1F19" w:rsidRPr="001624E1" w:rsidRDefault="006C0DAA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185FC6" w:rsidRPr="007135C3" w14:paraId="170DCAC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0D23A6" w14:textId="10F0E0CA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1D95EE" w14:textId="6C654CF9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185FC6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1D05A280" w:rsidR="00185FC6" w:rsidRPr="00F91F35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1EE2C65C" w:rsidR="00185FC6" w:rsidRPr="001A2FCB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85FC6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0574A67B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5D21BF2E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C0DAA" w:rsidRPr="007135C3" w14:paraId="7B238058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480B7F" w14:textId="5E8EFD71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4EE0ADC" w14:textId="28223837" w:rsidR="006C0DAA" w:rsidRPr="00E838BB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6C0DAA" w:rsidRPr="007135C3" w14:paraId="0980460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39D621B" w14:textId="2E9DB8EF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7C98856" w14:textId="39CC8F1D" w:rsidR="006C0DAA" w:rsidRPr="00E838BB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C0DAA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73CC7D5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C0DAA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262CB5B6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C0DAA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C0DAA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4D7A52CB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6C0DAA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3A0F23BF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6C0DAA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0A0BCC7B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6C0DAA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1BD2E6C9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659AF37C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6C0DAA" w:rsidRPr="007135C3" w14:paraId="6B7122E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CA80CC" w14:textId="7D66A0F9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BBF9F5" w14:textId="7777777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FS_MeMe</w:t>
            </w:r>
            <w:proofErr w:type="spellEnd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C0DAA" w:rsidRPr="007135C3" w14:paraId="2CAA674F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554EF6" w14:textId="10177D17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C31932" w14:textId="7777777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C0DAA" w:rsidRPr="003676E2" w14:paraId="05339B7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4821F8" w14:textId="5E271294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4C17A2" w14:textId="77777777" w:rsidR="006C0DAA" w:rsidRPr="00BC0829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FS_MediaEnergyGREEN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Study on Media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enerGy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consumption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exposuRE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and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EvaluatioN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C0DAA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1DC44653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18A7247A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C0DAA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282322ED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C0DAA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7A51AE9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C0DAA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69F1529B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C0DAA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C0DAA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5D810EBB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6C0DAA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2E6CC734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6C0DAA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65160C0E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6C0DAA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2E5F1394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6C0DAA" w:rsidRPr="007135C3" w14:paraId="1E44AAF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FDE76FF" w14:textId="4864716C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487F165" w14:textId="77777777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C0DAA" w:rsidRPr="003676E2" w14:paraId="35C83DD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4E123D4" w14:textId="14E8C266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C286C1B" w14:textId="77777777" w:rsidR="006C0DAA" w:rsidRPr="004931F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C0DAA" w:rsidRPr="003676E2" w14:paraId="59D3AE70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8A342A" w14:textId="289E05D4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CD5DC9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2001FE1" w14:textId="77777777" w:rsidR="006C0DAA" w:rsidRPr="00AB529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C0DAA" w:rsidRPr="003676E2" w14:paraId="3017039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8D7E545" w14:textId="60FC08DA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CD5DC9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D8345BB" w14:textId="77777777" w:rsidR="006C0DAA" w:rsidRPr="00BC0829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C0DAA" w:rsidRPr="003676E2" w14:paraId="04E5D814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966BF75" w14:textId="6609985A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CD5DC9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CBC232" w14:textId="45E4CADF" w:rsidR="006C0DAA" w:rsidRPr="00BC0829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C0DAA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7CDFAE42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CD5DC9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37E8EE41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C0DAA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871F28B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CD5DC9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C0DAA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1872A894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CD5DC9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6C0DAA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6C0DAA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33E227E1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6C0DAA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307F307C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6C0DAA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2D3AFC7B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C0DAA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2736A4D1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6C0DAA" w:rsidRPr="007135C3" w14:paraId="236C990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727D19" w14:textId="0F9A0AEA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361FBE" w14:textId="77777777" w:rsidR="006C0DAA" w:rsidRPr="00FF626B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C0DAA" w:rsidRPr="003676E2" w14:paraId="0469C15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C9E89F" w14:textId="002DA883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0EDF8AC" w14:textId="77777777" w:rsidR="006C0DAA" w:rsidRPr="00F56063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FS_5G_RTP_Ph2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of 5G Real-time Transport Protocol Configurations,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C0DAA" w:rsidRPr="003676E2" w14:paraId="6393BDE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45D302" w14:textId="6D5B7474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2BCE46B" w14:textId="2D72E235" w:rsidR="006C0DAA" w:rsidRPr="00E838BB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FS_iRTCW_Ph2 (Study on immersive Real-Time Communication for WebRTC, Phase 2)</w:t>
            </w:r>
          </w:p>
        </w:tc>
      </w:tr>
      <w:tr w:rsidR="006C0DAA" w:rsidRPr="003676E2" w14:paraId="1356DA8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B6E10A0" w14:textId="688F7267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76B6" w14:textId="1B9130C4" w:rsidR="006C0DAA" w:rsidRPr="00E838BB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FS_HapticsMedia</w:t>
            </w:r>
            <w:proofErr w:type="spellEnd"/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(Study on Haptics in 5G Media Services)</w:t>
            </w:r>
          </w:p>
        </w:tc>
      </w:tr>
      <w:tr w:rsidR="006C0DAA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6224B61A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38EC1421" w:rsidR="006C0DAA" w:rsidRPr="00206A63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C0DAA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68F36358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6C0DAA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4B1FBC50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6C0DAA" w:rsidRPr="006B6244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6C0DAA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6C0DAA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6C0DAA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6C0DAA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6C0DAA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5590231E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6C0DAA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15A02877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6C0DAA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D391A0E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18 and earlier matters</w:t>
            </w:r>
          </w:p>
        </w:tc>
      </w:tr>
      <w:tr w:rsidR="006C0DAA" w:rsidRPr="003676E2" w14:paraId="4C46CBD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6B8D59" w14:textId="36EBA479" w:rsidR="006C0DAA" w:rsidRPr="003676E2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D1A7D55" w14:textId="571E52FE" w:rsidR="006C0DAA" w:rsidRPr="003676E2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9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6C0DAA" w:rsidRPr="007135C3" w14:paraId="757ABD7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40A824" w14:textId="338E0494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7F30AA" w14:textId="18323600" w:rsidR="006C0DAA" w:rsidRPr="00FF626B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C0DAA" w:rsidRPr="007135C3" w14:paraId="65C06BB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6A4E2E" w14:textId="76CD5877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C46087D" w14:textId="0AD41EC6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C0DAA" w:rsidRPr="007135C3" w14:paraId="5DBD5869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CC37BB" w14:textId="1BDDEC85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82B097" w14:textId="3DE6AD25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6C0DAA" w:rsidRPr="007135C3" w14:paraId="6BE73629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2DDFC3" w14:textId="429DDF61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BEE3154" w14:textId="2015AA26" w:rsidR="006C0DAA" w:rsidRPr="00243EF6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6C0DAA" w:rsidRPr="007135C3" w14:paraId="2D35322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96F4712" w14:textId="00310905" w:rsidR="006C0DAA" w:rsidRPr="001624E1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067EA3" w14:textId="77777777" w:rsidR="006C0DAA" w:rsidRPr="00206A63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6C0DAA" w:rsidRPr="003676E2" w14:paraId="61723B9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3225C67" w14:textId="0F244F7A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3FC4EB" w14:textId="77777777" w:rsidR="006C0DAA" w:rsidRPr="004543B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C0DAA" w:rsidRPr="003676E2" w14:paraId="7AD2A5DC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0D4ABC6" w14:textId="300B0AB9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EBA6D" w14:textId="3CCFC8B6" w:rsidR="006C0DAA" w:rsidRPr="000B1289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C0DAA" w:rsidRPr="003676E2" w14:paraId="067063F8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A308A" w14:textId="5406DAE4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A151918" w14:textId="77777777" w:rsidR="006C0DAA" w:rsidRPr="00AB529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FS_MeMe</w:t>
            </w:r>
            <w:proofErr w:type="spellEnd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C0DAA" w:rsidRPr="003676E2" w14:paraId="308BC91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B7E80E" w14:textId="2750AB53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A4E1516" w14:textId="77777777" w:rsidR="006C0DAA" w:rsidRPr="00BC0829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C0DAA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40D3E1F" w:rsidR="006C0DA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6C0DAA" w:rsidRPr="004931F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C0DAA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4DFBF39B" w:rsidR="006C0DAA" w:rsidRDefault="00552093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01D80F18" w:rsidR="006C0DAA" w:rsidRPr="00AB529A" w:rsidRDefault="006C0DAA" w:rsidP="006C0D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2093" w:rsidRPr="003676E2" w14:paraId="4A044BE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8934C40" w14:textId="01B27920" w:rsidR="00552093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12990" w14:textId="76853EA8" w:rsidR="00552093" w:rsidRPr="00BC0829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2093" w:rsidRPr="003676E2" w14:paraId="0D303A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673EFB2" w14:textId="36DD6830" w:rsidR="00552093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8BF47BE" w14:textId="0C98E624" w:rsidR="00552093" w:rsidRPr="00BC0829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FS_MediaEnergyGREEN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Study on Media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enerGy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consumption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exposuRE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and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EvaluatioN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2093" w:rsidRPr="003676E2" w14:paraId="39CDAB4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48E718" w14:textId="66F2CFAE" w:rsidR="00552093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D6497A" w14:textId="6FF39159" w:rsidR="00552093" w:rsidRPr="00F56063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FS_5G_RTP_Ph2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of 5G Real-time Transport Protocol Configurations,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2093" w:rsidRPr="003676E2" w14:paraId="7596AE9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A34EF9A" w14:textId="0C1639AE" w:rsidR="00552093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BD8C1FB" w14:textId="078E8091" w:rsidR="00552093" w:rsidRPr="00E838BB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FS_HapticsMedia</w:t>
            </w:r>
            <w:proofErr w:type="spellEnd"/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(Study on Haptics in 5G Media Services)</w:t>
            </w:r>
          </w:p>
        </w:tc>
      </w:tr>
      <w:tr w:rsidR="00552093" w:rsidRPr="003676E2" w14:paraId="66E82D5C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17BB59" w14:textId="4BAF782A" w:rsidR="00552093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F7B43E2" w14:textId="0269F50C" w:rsidR="00552093" w:rsidRPr="00E838BB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2093" w:rsidRPr="003676E2" w14:paraId="53F7E48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D80434" w14:textId="4A502933" w:rsidR="00552093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25FA16" w14:textId="2149A673" w:rsidR="00552093" w:rsidRPr="00243EF6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FS_iRTCW_Ph2 (Study on immersive Real-Time Communication for WebRTC, Phase 2)</w:t>
            </w:r>
          </w:p>
        </w:tc>
      </w:tr>
      <w:tr w:rsidR="00552093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7FF83DFE" w:rsidR="00552093" w:rsidRPr="006B6244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552093" w:rsidRPr="006B6244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552093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52B7D22C" w:rsidR="00552093" w:rsidRPr="006B6244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63E0A1E1" w:rsidR="00552093" w:rsidRPr="006B6244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552093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28F06FE1" w:rsidR="00552093" w:rsidRPr="006B6244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552093" w:rsidRPr="006B6244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552093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0267F7BB" w:rsidR="00552093" w:rsidRPr="006B6244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552093" w:rsidRPr="006B6244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552093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0E9C25F" w:rsidR="00552093" w:rsidRPr="006B6244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552093" w:rsidRPr="006B6244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552093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74E9E7FE" w:rsidR="00552093" w:rsidRPr="00042010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1AB3482D" w:rsidR="00552093" w:rsidRPr="00042010" w:rsidRDefault="00552093" w:rsidP="0055209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22</w:t>
            </w:r>
            <w:r w:rsidRPr="00C84992">
              <w:rPr>
                <w:rFonts w:cs="Arial"/>
                <w:bCs/>
                <w:color w:val="FF0000"/>
                <w:sz w:val="20"/>
                <w:vertAlign w:val="superscript"/>
              </w:rPr>
              <w:t>nd</w:t>
            </w:r>
            <w:r>
              <w:rPr>
                <w:rFonts w:cs="Arial"/>
                <w:bCs/>
                <w:color w:val="FF0000"/>
                <w:sz w:val="20"/>
              </w:rPr>
              <w:t xml:space="preserve"> November 2024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16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</w:t>
            </w:r>
            <w:r>
              <w:rPr>
                <w:rFonts w:cs="Arial"/>
                <w:bCs/>
                <w:color w:val="FF0000"/>
                <w:sz w:val="20"/>
              </w:rPr>
              <w:t xml:space="preserve">local time </w:t>
            </w:r>
            <w:r w:rsidRPr="00042010">
              <w:rPr>
                <w:rFonts w:cs="Arial"/>
                <w:bCs/>
                <w:color w:val="FF0000"/>
                <w:sz w:val="20"/>
              </w:rPr>
              <w:t>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4E7C0" w14:textId="77777777" w:rsidR="005409F8" w:rsidRDefault="005409F8">
      <w:r>
        <w:separator/>
      </w:r>
    </w:p>
  </w:endnote>
  <w:endnote w:type="continuationSeparator" w:id="0">
    <w:p w14:paraId="1B0E0147" w14:textId="77777777" w:rsidR="005409F8" w:rsidRDefault="00540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A78B5" w14:textId="77777777" w:rsidR="00CC616A" w:rsidRDefault="00CC6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13AEB" w14:textId="77777777" w:rsidR="005409F8" w:rsidRDefault="005409F8">
      <w:r>
        <w:separator/>
      </w:r>
    </w:p>
  </w:footnote>
  <w:footnote w:type="continuationSeparator" w:id="0">
    <w:p w14:paraId="7F3D6A43" w14:textId="77777777" w:rsidR="005409F8" w:rsidRDefault="005409F8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C07F" w14:textId="77777777" w:rsidR="00CC616A" w:rsidRDefault="00CC6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671E6159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C84992">
      <w:rPr>
        <w:rFonts w:cs="Arial"/>
        <w:lang w:val="en-US"/>
      </w:rPr>
      <w:t>30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E970A9" w:rsidRPr="00E970A9">
      <w:rPr>
        <w:rFonts w:cs="Arial"/>
        <w:b/>
        <w:i/>
        <w:sz w:val="28"/>
        <w:szCs w:val="28"/>
      </w:rPr>
      <w:t>S4</w:t>
    </w:r>
    <w:r w:rsidR="003A514B" w:rsidRPr="003A514B">
      <w:rPr>
        <w:rFonts w:cs="Arial"/>
        <w:b/>
        <w:i/>
        <w:sz w:val="28"/>
        <w:szCs w:val="28"/>
      </w:rPr>
      <w:t>-</w:t>
    </w:r>
    <w:r w:rsidR="00D80D50" w:rsidRPr="00D80D50">
      <w:rPr>
        <w:rFonts w:cs="Arial"/>
        <w:b/>
        <w:i/>
        <w:sz w:val="28"/>
        <w:szCs w:val="28"/>
      </w:rPr>
      <w:t>24</w:t>
    </w:r>
    <w:r w:rsidR="00280630">
      <w:rPr>
        <w:rFonts w:cs="Arial"/>
        <w:b/>
        <w:i/>
        <w:sz w:val="28"/>
        <w:szCs w:val="28"/>
      </w:rPr>
      <w:t>1791</w:t>
    </w:r>
  </w:p>
  <w:p w14:paraId="641F0A71" w14:textId="7E2CAFED" w:rsidR="00ED0981" w:rsidRPr="0084724A" w:rsidRDefault="00C84992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Orlando, USA</w:t>
    </w:r>
    <w:r w:rsidR="002121A5" w:rsidRPr="002121A5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18-22 November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r w:rsidR="00831D5B">
      <w:rPr>
        <w:rFonts w:cs="Arial"/>
        <w:lang w:eastAsia="zh-CN"/>
      </w:rPr>
      <w:tab/>
      <w:t xml:space="preserve">revision of </w:t>
    </w:r>
    <w:r w:rsidR="002121A5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4</cp:revision>
  <cp:lastPrinted>2016-05-03T09:51:00Z</cp:lastPrinted>
  <dcterms:created xsi:type="dcterms:W3CDTF">2024-10-24T16:52:00Z</dcterms:created>
  <dcterms:modified xsi:type="dcterms:W3CDTF">2024-10-30T10:54:00Z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